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95" w:rsidRPr="002A6D39" w:rsidRDefault="005901DB" w:rsidP="0059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6D39">
        <w:rPr>
          <w:rFonts w:ascii="Times New Roman" w:hAnsi="Times New Roman" w:cs="Times New Roman"/>
          <w:b/>
          <w:sz w:val="28"/>
          <w:szCs w:val="28"/>
        </w:rPr>
        <w:t>ESPECIFICACIONES TÉCNICAS</w:t>
      </w:r>
    </w:p>
    <w:p w:rsidR="005901DB" w:rsidRPr="002A6D39" w:rsidRDefault="005901D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5901DB" w:rsidRPr="002A6D39" w:rsidTr="00963FCE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5901DB" w:rsidRPr="002A6D39" w:rsidRDefault="005901DB" w:rsidP="0059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b/>
                <w:sz w:val="28"/>
                <w:szCs w:val="28"/>
              </w:rPr>
              <w:t>Cantidad</w:t>
            </w:r>
          </w:p>
        </w:tc>
        <w:tc>
          <w:tcPr>
            <w:tcW w:w="6946" w:type="dxa"/>
            <w:vAlign w:val="center"/>
          </w:tcPr>
          <w:p w:rsidR="005901DB" w:rsidRPr="002A6D39" w:rsidRDefault="005901DB" w:rsidP="00590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b/>
                <w:sz w:val="28"/>
                <w:szCs w:val="28"/>
              </w:rPr>
              <w:t>Características</w:t>
            </w:r>
          </w:p>
        </w:tc>
      </w:tr>
      <w:tr w:rsidR="005901DB" w:rsidRPr="002A6D39" w:rsidTr="00963FCE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1DB" w:rsidRPr="002A6D39" w:rsidRDefault="005901DB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1 (una)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5901DB" w:rsidRPr="002A6D39" w:rsidRDefault="005901DB" w:rsidP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Plataforma elevadora</w:t>
            </w:r>
            <w:r w:rsidR="00876949" w:rsidRPr="002A6D39">
              <w:rPr>
                <w:rFonts w:ascii="Times New Roman" w:hAnsi="Times New Roman" w:cs="Times New Roman"/>
                <w:sz w:val="28"/>
                <w:szCs w:val="28"/>
              </w:rPr>
              <w:t xml:space="preserve"> para </w:t>
            </w:r>
            <w:proofErr w:type="spellStart"/>
            <w:r w:rsidR="00876949" w:rsidRPr="002A6D39">
              <w:rPr>
                <w:rFonts w:ascii="Times New Roman" w:hAnsi="Times New Roman" w:cs="Times New Roman"/>
                <w:sz w:val="28"/>
                <w:szCs w:val="28"/>
              </w:rPr>
              <w:t>picking</w:t>
            </w:r>
            <w:proofErr w:type="spellEnd"/>
            <w:r w:rsidR="00876949" w:rsidRPr="002A6D39">
              <w:rPr>
                <w:rFonts w:ascii="Times New Roman" w:hAnsi="Times New Roman" w:cs="Times New Roman"/>
                <w:sz w:val="28"/>
                <w:szCs w:val="28"/>
              </w:rPr>
              <w:t xml:space="preserve"> con hombre a bordo</w:t>
            </w:r>
          </w:p>
        </w:tc>
      </w:tr>
      <w:tr w:rsidR="005901DB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1DB" w:rsidRPr="002A6D39" w:rsidRDefault="005901DB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5901DB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 xml:space="preserve">Capacidad de carga 200 kg </w:t>
            </w:r>
          </w:p>
        </w:tc>
      </w:tr>
      <w:tr w:rsidR="005901DB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1DB" w:rsidRPr="002A6D39" w:rsidRDefault="005901DB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5901DB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Altura máxima 4.900 mm</w:t>
            </w:r>
          </w:p>
        </w:tc>
      </w:tr>
      <w:tr w:rsidR="005901DB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1DB" w:rsidRPr="002A6D39" w:rsidRDefault="005901DB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5901DB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 xml:space="preserve">Altura a </w:t>
            </w:r>
            <w:proofErr w:type="spellStart"/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max</w:t>
            </w:r>
            <w:proofErr w:type="spellEnd"/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. De plataforma 3.300 mm</w:t>
            </w:r>
          </w:p>
        </w:tc>
      </w:tr>
      <w:tr w:rsidR="005901DB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1DB" w:rsidRPr="002A6D39" w:rsidRDefault="005901DB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5901DB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Distancia al suelo 30 mm</w:t>
            </w:r>
          </w:p>
        </w:tc>
      </w:tr>
      <w:tr w:rsidR="005901DB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01DB" w:rsidRPr="002A6D39" w:rsidRDefault="005901DB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5901DB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Radio de giro 1.35</w:t>
            </w:r>
            <w:r w:rsidR="000B11B6" w:rsidRPr="002A6D39">
              <w:rPr>
                <w:rFonts w:ascii="Times New Roman" w:hAnsi="Times New Roman" w:cs="Times New Roman"/>
                <w:sz w:val="28"/>
                <w:szCs w:val="28"/>
              </w:rPr>
              <w:t xml:space="preserve"> mm</w:t>
            </w:r>
          </w:p>
        </w:tc>
      </w:tr>
      <w:tr w:rsidR="00876949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949" w:rsidRPr="002A6D39" w:rsidRDefault="00876949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876949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Dimensiones de la plataforma 600*640 mm</w:t>
            </w:r>
          </w:p>
        </w:tc>
      </w:tr>
      <w:tr w:rsidR="00876949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949" w:rsidRPr="002A6D39" w:rsidRDefault="00876949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876949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Dimensiones externas 1300*850*2040 mm</w:t>
            </w:r>
          </w:p>
        </w:tc>
      </w:tr>
      <w:tr w:rsidR="00876949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949" w:rsidRPr="002A6D39" w:rsidRDefault="00876949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876949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Peso Neto 320 kg</w:t>
            </w:r>
          </w:p>
        </w:tc>
      </w:tr>
      <w:tr w:rsidR="00846D86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D86" w:rsidRPr="002A6D39" w:rsidRDefault="00846D86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846D86" w:rsidRPr="002A6D39" w:rsidRDefault="00846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Comando desde la plataforma</w:t>
            </w:r>
          </w:p>
        </w:tc>
      </w:tr>
      <w:tr w:rsidR="00876949" w:rsidRPr="002A6D39" w:rsidTr="00963FCE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949" w:rsidRPr="002A6D39" w:rsidRDefault="00876949" w:rsidP="000B1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  <w:vAlign w:val="center"/>
          </w:tcPr>
          <w:p w:rsidR="00876949" w:rsidRPr="002A6D39" w:rsidRDefault="00876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39">
              <w:rPr>
                <w:rFonts w:ascii="Times New Roman" w:hAnsi="Times New Roman" w:cs="Times New Roman"/>
                <w:sz w:val="28"/>
                <w:szCs w:val="28"/>
              </w:rPr>
              <w:t>Plazo de Garantía mínimo: 12 meses</w:t>
            </w:r>
          </w:p>
        </w:tc>
      </w:tr>
    </w:tbl>
    <w:p w:rsidR="005901DB" w:rsidRPr="002A6D39" w:rsidRDefault="005901DB">
      <w:pPr>
        <w:rPr>
          <w:rFonts w:ascii="Times New Roman" w:hAnsi="Times New Roman" w:cs="Times New Roman"/>
          <w:sz w:val="28"/>
          <w:szCs w:val="28"/>
        </w:rPr>
      </w:pPr>
    </w:p>
    <w:p w:rsidR="000B11B6" w:rsidRPr="002A6D39" w:rsidRDefault="000B11B6" w:rsidP="00963F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D39">
        <w:rPr>
          <w:rFonts w:ascii="Times New Roman" w:hAnsi="Times New Roman" w:cs="Times New Roman"/>
          <w:sz w:val="28"/>
          <w:szCs w:val="28"/>
        </w:rPr>
        <w:t xml:space="preserve">El bien a cotizar deberá respetar las características indicadas o bien deberán ser lo más próximas posibles. </w:t>
      </w:r>
    </w:p>
    <w:p w:rsidR="000B11B6" w:rsidRDefault="000B11B6" w:rsidP="00963F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63FCE">
        <w:rPr>
          <w:rFonts w:ascii="Times New Roman" w:hAnsi="Times New Roman" w:cs="Times New Roman"/>
          <w:sz w:val="28"/>
          <w:szCs w:val="28"/>
        </w:rPr>
        <w:t>Se libera de la obligación de presentar muestras a la que hace referencia el Pliego de Bases y Condiciones Generales en el art. 23., debiendo en su reemplazo presentar catálogos, prospectos, folletos ilustrativos y/o especificaciones.</w:t>
      </w:r>
    </w:p>
    <w:p w:rsidR="00846D86" w:rsidRPr="00963FCE" w:rsidRDefault="00846D86" w:rsidP="00963FC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 bien a cotizar debe ser confiable para trabajos en altura.</w:t>
      </w:r>
    </w:p>
    <w:sectPr w:rsidR="00846D86" w:rsidRPr="00963FCE" w:rsidSect="000B11B6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3A0"/>
    <w:multiLevelType w:val="hybridMultilevel"/>
    <w:tmpl w:val="1FDECBE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DB"/>
    <w:rsid w:val="000B11B6"/>
    <w:rsid w:val="002A6D39"/>
    <w:rsid w:val="00527995"/>
    <w:rsid w:val="005901DB"/>
    <w:rsid w:val="00846D86"/>
    <w:rsid w:val="00876949"/>
    <w:rsid w:val="00963FCE"/>
    <w:rsid w:val="00B3441C"/>
    <w:rsid w:val="00CF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6D3E5A-5983-4A0B-8DEA-7A5109C7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B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Muchino</dc:creator>
  <cp:keywords/>
  <dc:description/>
  <cp:lastModifiedBy>Carolina Muchino</cp:lastModifiedBy>
  <cp:revision>2</cp:revision>
  <dcterms:created xsi:type="dcterms:W3CDTF">2021-11-30T20:52:00Z</dcterms:created>
  <dcterms:modified xsi:type="dcterms:W3CDTF">2021-11-30T20:52:00Z</dcterms:modified>
</cp:coreProperties>
</file>