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FF" w:rsidRPr="00486CFF" w:rsidRDefault="00486CFF" w:rsidP="00486CFF">
      <w:pPr>
        <w:jc w:val="center"/>
        <w:rPr>
          <w:b/>
        </w:rPr>
      </w:pPr>
      <w:r w:rsidRPr="00486CFF">
        <w:rPr>
          <w:b/>
        </w:rPr>
        <w:t>PODER JUDICIAL DE SAN JUAN</w:t>
      </w:r>
    </w:p>
    <w:p w:rsidR="00486CFF" w:rsidRPr="00486CFF" w:rsidRDefault="00486CFF" w:rsidP="00486CFF">
      <w:pPr>
        <w:jc w:val="center"/>
        <w:rPr>
          <w:b/>
        </w:rPr>
      </w:pPr>
      <w:r w:rsidRPr="00486CFF">
        <w:rPr>
          <w:b/>
        </w:rPr>
        <w:t>NOTA ACLARATORIA</w:t>
      </w:r>
    </w:p>
    <w:p w:rsidR="00486CFF" w:rsidRPr="00486CFF" w:rsidRDefault="00486CFF" w:rsidP="00486CFF">
      <w:pPr>
        <w:jc w:val="center"/>
        <w:rPr>
          <w:b/>
          <w:u w:val="single"/>
        </w:rPr>
      </w:pPr>
      <w:r w:rsidRPr="00486CFF">
        <w:rPr>
          <w:b/>
          <w:u w:val="single"/>
        </w:rPr>
        <w:t>LICITACION PUBLICA N° 07/2020</w:t>
      </w:r>
    </w:p>
    <w:p w:rsidR="00113ABE" w:rsidRDefault="00486CFF">
      <w:r>
        <w:t>El Sr. Proveedor realiza la siguiente consulta:</w:t>
      </w:r>
    </w:p>
    <w:p w:rsidR="00486CFF" w:rsidRDefault="00486CFF" w:rsidP="00486CFF">
      <w:pPr>
        <w:jc w:val="both"/>
      </w:pPr>
      <w:r>
        <w:t xml:space="preserve">“… </w:t>
      </w:r>
      <w:r>
        <w:rPr>
          <w:rFonts w:ascii="Calibri" w:hAnsi="Calibri" w:cs="Calibri"/>
          <w:color w:val="212121"/>
          <w:shd w:val="clear" w:color="auto" w:fill="FFFFFF"/>
        </w:rPr>
        <w:t xml:space="preserve">en el pliego de la </w:t>
      </w:r>
      <w:r>
        <w:rPr>
          <w:rFonts w:ascii="Calibri" w:hAnsi="Calibri" w:cs="Calibri"/>
          <w:color w:val="212121"/>
          <w:shd w:val="clear" w:color="auto" w:fill="FFFFFF"/>
        </w:rPr>
        <w:t>Licitación</w:t>
      </w:r>
      <w:r>
        <w:rPr>
          <w:rFonts w:ascii="Calibri" w:hAnsi="Calibri" w:cs="Calibri"/>
          <w:color w:val="212121"/>
          <w:shd w:val="clear" w:color="auto" w:fill="FFFFFF"/>
        </w:rPr>
        <w:t xml:space="preserve"> Publica 7/20 que abre el 11/11, en ningún lugar se especifica que podrá cotizarse en dólares, según el Acuerdo General 132, los insumos de impresoras están dentro de los ítems de ese acuerdo, a fin de que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Uds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tengan una mejor cotización, sería conveniente se aclare si en ese llamado cable aplicar el Acuerdo 132</w:t>
      </w:r>
      <w:r>
        <w:rPr>
          <w:rFonts w:ascii="Calibri" w:hAnsi="Calibri" w:cs="Calibri"/>
          <w:color w:val="212121"/>
          <w:shd w:val="clear" w:color="auto" w:fill="FFFFFF"/>
        </w:rPr>
        <w:t>…”</w:t>
      </w:r>
    </w:p>
    <w:p w:rsidR="00486CFF" w:rsidRDefault="00486CFF" w:rsidP="00486CFF">
      <w:pPr>
        <w:jc w:val="center"/>
        <w:rPr>
          <w:b/>
        </w:rPr>
      </w:pPr>
    </w:p>
    <w:p w:rsidR="00486CFF" w:rsidRPr="00486CFF" w:rsidRDefault="00486CFF" w:rsidP="00486CFF">
      <w:pPr>
        <w:jc w:val="center"/>
        <w:rPr>
          <w:b/>
        </w:rPr>
      </w:pPr>
      <w:r w:rsidRPr="00486CFF">
        <w:rPr>
          <w:b/>
        </w:rPr>
        <w:t>NOTA ACLARATORIA</w:t>
      </w:r>
      <w:r>
        <w:rPr>
          <w:b/>
        </w:rPr>
        <w:t xml:space="preserve"> EN RESPUESTA A LA CONSULTA FORMULADA</w:t>
      </w:r>
    </w:p>
    <w:p w:rsidR="00A86C89" w:rsidRDefault="00A86C89">
      <w:r>
        <w:t xml:space="preserve">---Por la presente, en relación al pedido de aclaración </w:t>
      </w:r>
      <w:r w:rsidR="00486CFF">
        <w:t>f</w:t>
      </w:r>
      <w:r>
        <w:t>ormulado en el día de la fecha, hago sabe</w:t>
      </w:r>
      <w:r w:rsidR="00486CFF">
        <w:t>r</w:t>
      </w:r>
      <w:r>
        <w:t xml:space="preserve"> lo siguiente:</w:t>
      </w:r>
    </w:p>
    <w:p w:rsidR="00486CFF" w:rsidRDefault="00486CFF" w:rsidP="00486CFF">
      <w:pPr>
        <w:pStyle w:val="Prrafodelista"/>
        <w:numPr>
          <w:ilvl w:val="0"/>
          <w:numId w:val="2"/>
        </w:numPr>
        <w:jc w:val="both"/>
      </w:pPr>
      <w:r>
        <w:t>En función del marco legal existente que rige para la presente licitación, se encuentra incluidas las previsiones del Acuerdo General N° 132/18.</w:t>
      </w:r>
    </w:p>
    <w:p w:rsidR="00486CFF" w:rsidRDefault="00486CFF" w:rsidP="00486CFF">
      <w:pPr>
        <w:pStyle w:val="Prrafodelista"/>
        <w:numPr>
          <w:ilvl w:val="0"/>
          <w:numId w:val="2"/>
        </w:numPr>
        <w:jc w:val="both"/>
      </w:pPr>
      <w:r>
        <w:t>Tener en cuenta que esta Nota Aclaratoria debe venir firmada como parte integrante de los requisitos del Artículo 10 del Pliego de Bases y Condiciones.</w:t>
      </w:r>
    </w:p>
    <w:p w:rsidR="00486CFF" w:rsidRDefault="00486CFF" w:rsidP="00A86C89">
      <w:pPr>
        <w:pStyle w:val="Prrafodelista"/>
      </w:pPr>
    </w:p>
    <w:p w:rsidR="00A86C89" w:rsidRDefault="00A86C89" w:rsidP="00A86C89">
      <w:pPr>
        <w:pStyle w:val="Prrafodelista"/>
      </w:pPr>
      <w:r>
        <w:t>Saludo a Ud. Muy cordialmente.</w:t>
      </w:r>
    </w:p>
    <w:p w:rsidR="00A86C89" w:rsidRDefault="00A86C89" w:rsidP="00A86C89">
      <w:pPr>
        <w:pStyle w:val="Prrafodelista"/>
      </w:pPr>
      <w:r>
        <w:t xml:space="preserve">San Juan, </w:t>
      </w:r>
      <w:r w:rsidR="00486CFF">
        <w:t>06</w:t>
      </w:r>
      <w:r>
        <w:t xml:space="preserve"> de </w:t>
      </w:r>
      <w:r w:rsidR="00486CFF">
        <w:t>noviembre</w:t>
      </w:r>
      <w:r>
        <w:t xml:space="preserve"> de 2020.</w:t>
      </w:r>
    </w:p>
    <w:p w:rsidR="00486CFF" w:rsidRDefault="00486CFF" w:rsidP="00A86C89">
      <w:pPr>
        <w:pStyle w:val="Prrafodelista"/>
        <w:jc w:val="right"/>
      </w:pPr>
    </w:p>
    <w:p w:rsidR="00486CFF" w:rsidRDefault="00486CFF" w:rsidP="00A86C89">
      <w:pPr>
        <w:pStyle w:val="Prrafodelista"/>
        <w:jc w:val="right"/>
      </w:pPr>
    </w:p>
    <w:p w:rsidR="00A86C89" w:rsidRDefault="00A86C89" w:rsidP="00A86C89">
      <w:pPr>
        <w:pStyle w:val="Prrafodelista"/>
        <w:jc w:val="right"/>
      </w:pPr>
      <w:bookmarkStart w:id="0" w:name="_GoBack"/>
      <w:bookmarkEnd w:id="0"/>
      <w:r>
        <w:t>FERNANDO J. YELAMO</w:t>
      </w:r>
    </w:p>
    <w:p w:rsidR="00A86C89" w:rsidRDefault="00A86C89" w:rsidP="00A86C89">
      <w:pPr>
        <w:pStyle w:val="Prrafodelista"/>
        <w:jc w:val="right"/>
      </w:pPr>
      <w:r>
        <w:t>Jefe Dpto. de Licitaciones y Contrataciones</w:t>
      </w:r>
    </w:p>
    <w:p w:rsidR="00A86C89" w:rsidRDefault="00A86C89" w:rsidP="00A86C89">
      <w:pPr>
        <w:pStyle w:val="Prrafodelista"/>
        <w:jc w:val="right"/>
      </w:pPr>
      <w:r>
        <w:t>Poder Judicial de San Juan</w:t>
      </w:r>
    </w:p>
    <w:sectPr w:rsidR="00A86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07B"/>
    <w:multiLevelType w:val="hybridMultilevel"/>
    <w:tmpl w:val="B088DD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41EDF"/>
    <w:multiLevelType w:val="hybridMultilevel"/>
    <w:tmpl w:val="C43A964C"/>
    <w:lvl w:ilvl="0" w:tplc="BA606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89"/>
    <w:rsid w:val="00113ABE"/>
    <w:rsid w:val="00486CFF"/>
    <w:rsid w:val="00A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440A8E"/>
  <w15:chartTrackingRefBased/>
  <w15:docId w15:val="{35EAB1EE-F802-488D-8EC9-7FF6CCF8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Carolina Muchino</cp:lastModifiedBy>
  <cp:revision>2</cp:revision>
  <dcterms:created xsi:type="dcterms:W3CDTF">2020-11-06T16:16:00Z</dcterms:created>
  <dcterms:modified xsi:type="dcterms:W3CDTF">2020-11-06T16:16:00Z</dcterms:modified>
</cp:coreProperties>
</file>